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70" w:rsidRPr="00255AF0" w:rsidRDefault="00EB786A">
      <w:pPr>
        <w:rPr>
          <w:b/>
          <w:sz w:val="24"/>
          <w:szCs w:val="24"/>
        </w:rPr>
      </w:pPr>
      <w:bookmarkStart w:id="0" w:name="_GoBack"/>
      <w:bookmarkEnd w:id="0"/>
      <w:r w:rsidRPr="00255AF0">
        <w:rPr>
          <w:b/>
          <w:sz w:val="24"/>
          <w:szCs w:val="24"/>
        </w:rPr>
        <w:t xml:space="preserve">Aftale vedr. </w:t>
      </w:r>
      <w:r w:rsidR="00C91A49" w:rsidRPr="00255AF0">
        <w:rPr>
          <w:b/>
          <w:sz w:val="24"/>
          <w:szCs w:val="24"/>
        </w:rPr>
        <w:t xml:space="preserve"> varetagelse af lø</w:t>
      </w:r>
      <w:r w:rsidR="00255AF0">
        <w:rPr>
          <w:b/>
          <w:sz w:val="24"/>
          <w:szCs w:val="24"/>
        </w:rPr>
        <w:t>nudbetaling mellem</w:t>
      </w:r>
      <w:r w:rsidR="00255AF0">
        <w:rPr>
          <w:b/>
          <w:sz w:val="24"/>
          <w:szCs w:val="24"/>
        </w:rPr>
        <w:br/>
      </w:r>
      <w:r w:rsidRPr="00255AF0">
        <w:rPr>
          <w:b/>
          <w:sz w:val="24"/>
          <w:szCs w:val="24"/>
        </w:rPr>
        <w:t>xx Baptistmenighed og Baptistkirken i Danmark</w:t>
      </w:r>
    </w:p>
    <w:p w:rsidR="00C91A49" w:rsidRDefault="00C91A49"/>
    <w:p w:rsidR="00255AF0" w:rsidRDefault="00255AF0">
      <w:r>
        <w:t>Hermed indgås aftale om, at Baptistkirken i Danmark (BiD) fra den xx.xx.2017 varetager lønudbetaling for ansatte i xx Baptistmenighed. Betingelserne for aftalen fremgår herunder:</w:t>
      </w:r>
    </w:p>
    <w:p w:rsidR="00255AF0" w:rsidRDefault="00255AF0"/>
    <w:p w:rsidR="00EB786A" w:rsidRDefault="00EB786A" w:rsidP="00EB786A">
      <w:r w:rsidRPr="00255AF0">
        <w:rPr>
          <w:b/>
        </w:rPr>
        <w:t>Kontakt</w:t>
      </w:r>
      <w:r w:rsidR="00255AF0" w:rsidRPr="00255AF0">
        <w:rPr>
          <w:b/>
        </w:rPr>
        <w:t xml:space="preserve"> mellem menighed og BiD</w:t>
      </w:r>
      <w:r w:rsidRPr="00255AF0">
        <w:rPr>
          <w:b/>
        </w:rPr>
        <w:t>:</w:t>
      </w:r>
      <w:r>
        <w:br/>
        <w:t>Menigheden skal udpege en kontaktperson, som BiD kan kontakte hvis der er tvivlsspørgsmål omkring lønudbetalingerne.</w:t>
      </w:r>
      <w:r>
        <w:br/>
        <w:t>Kontaktperson i BiD er Ulla Holm, tlf. 22 99 64 83, e-mail: ulla@baptistkirken.dk</w:t>
      </w:r>
    </w:p>
    <w:p w:rsidR="00C20083" w:rsidRDefault="00C20083">
      <w:r w:rsidRPr="00255AF0">
        <w:rPr>
          <w:b/>
        </w:rPr>
        <w:t>Ansættelseskontrakt:</w:t>
      </w:r>
      <w:r w:rsidRPr="00255AF0">
        <w:rPr>
          <w:b/>
        </w:rPr>
        <w:br/>
      </w:r>
      <w:r>
        <w:t xml:space="preserve">Der skal foreligge en </w:t>
      </w:r>
      <w:r w:rsidR="00C21770">
        <w:t xml:space="preserve">underskrevet </w:t>
      </w:r>
      <w:r>
        <w:t xml:space="preserve">ansættelseskontrakt, og BiD </w:t>
      </w:r>
      <w:r w:rsidR="00EB786A">
        <w:t xml:space="preserve">(Ulla Holm) </w:t>
      </w:r>
      <w:r>
        <w:t xml:space="preserve">skal have en kopi af denne. Det er menigheden, der forhandler og indgår kontrakten, </w:t>
      </w:r>
      <w:r w:rsidR="00C91A49">
        <w:t xml:space="preserve">og ansættelsesforholdet er stadig udelukkende mellem menigheden og den ansatte. </w:t>
      </w:r>
      <w:r>
        <w:t>Ved enhver ændring i kontrakten skal kopi fremsendes til BiD.</w:t>
      </w:r>
    </w:p>
    <w:p w:rsidR="006C0E70" w:rsidRDefault="006C0E70">
      <w:r w:rsidRPr="00255AF0">
        <w:rPr>
          <w:b/>
        </w:rPr>
        <w:t>Ansættelsesvilkår:</w:t>
      </w:r>
      <w:r w:rsidRPr="00255AF0">
        <w:rPr>
          <w:b/>
        </w:rPr>
        <w:br/>
      </w:r>
      <w:r w:rsidR="00C520D6">
        <w:t>Kun</w:t>
      </w:r>
      <w:r>
        <w:t xml:space="preserve"> ansatte funktionær med fast månedsløn</w:t>
      </w:r>
      <w:r w:rsidR="00C520D6">
        <w:t xml:space="preserve"> er omfattet af aftalen</w:t>
      </w:r>
      <w:r>
        <w:t>. Lønnen udbetales månedsvis bagud (nuværende ansatte, som er forudlønnede, kan fortsætte med det)</w:t>
      </w:r>
      <w:r w:rsidR="00EB786A">
        <w:t>.</w:t>
      </w:r>
    </w:p>
    <w:p w:rsidR="00C20083" w:rsidRDefault="00C20083">
      <w:r w:rsidRPr="00255AF0">
        <w:rPr>
          <w:b/>
        </w:rPr>
        <w:t>Lønsedler:</w:t>
      </w:r>
      <w:r>
        <w:br/>
        <w:t xml:space="preserve">Lønsedler sendes til den ansattes </w:t>
      </w:r>
      <w:proofErr w:type="spellStart"/>
      <w:r>
        <w:t>e-boks</w:t>
      </w:r>
      <w:proofErr w:type="spellEnd"/>
      <w:r>
        <w:t>.</w:t>
      </w:r>
    </w:p>
    <w:p w:rsidR="00C20083" w:rsidRDefault="00C20083">
      <w:r w:rsidRPr="00255AF0">
        <w:rPr>
          <w:b/>
        </w:rPr>
        <w:t>Kørsel og udlæg</w:t>
      </w:r>
      <w:r w:rsidRPr="00255AF0">
        <w:rPr>
          <w:b/>
        </w:rPr>
        <w:br/>
      </w:r>
      <w:r>
        <w:t>Skattefri kørselsgodtgørelse udbetales med lønnen. Kørsel skal være opgjort på det anviste kørsels</w:t>
      </w:r>
      <w:r w:rsidR="00C21770">
        <w:t xml:space="preserve">bilag </w:t>
      </w:r>
      <w:r>
        <w:t xml:space="preserve">(eller et tilsvarende, som indeholder de samme oplysninger). Opgørelser, som er BiD i hænde senest den 20. i måneden, udbetales med førstkommende løn. Skemaet sendes i kopi til </w:t>
      </w:r>
      <w:r w:rsidR="00EB786A">
        <w:t>menighedens</w:t>
      </w:r>
      <w:r w:rsidR="00C21770">
        <w:t xml:space="preserve"> kontaktperson</w:t>
      </w:r>
      <w:r w:rsidR="00EB786A">
        <w:t>, idet menigheden har pligt til at kontrollere, at den indberettede kørsel er erhvervsmæssig.</w:t>
      </w:r>
      <w:r>
        <w:br/>
        <w:t>Andre udlæg, til fx kontorartikler og gaver, dækkes direkte af menighedens kasserer, og ikke via lønnen.</w:t>
      </w:r>
    </w:p>
    <w:p w:rsidR="00DB638C" w:rsidRDefault="00DB638C">
      <w:r w:rsidRPr="00255AF0">
        <w:rPr>
          <w:b/>
        </w:rPr>
        <w:t>Ferie og orlov</w:t>
      </w:r>
      <w:r>
        <w:br/>
        <w:t>Skal den ansatte trækkes i løn på grund af ferie eller orlov, skal menighedens kontaktperson give BiD besked om dette senest den 20. i måneden</w:t>
      </w:r>
      <w:r w:rsidR="00EB786A">
        <w:t xml:space="preserve">. </w:t>
      </w:r>
    </w:p>
    <w:p w:rsidR="006C0E70" w:rsidRDefault="006C0E70">
      <w:r w:rsidRPr="00255AF0">
        <w:rPr>
          <w:b/>
        </w:rPr>
        <w:t>Afregning</w:t>
      </w:r>
      <w:r w:rsidRPr="00255AF0">
        <w:rPr>
          <w:b/>
        </w:rPr>
        <w:br/>
      </w:r>
      <w:r>
        <w:t>Menigheden skal månedligt (senest den 26. i hver måned) overføre et acontobeløb</w:t>
      </w:r>
      <w:r w:rsidR="00EB786A">
        <w:t xml:space="preserve"> til BiD</w:t>
      </w:r>
      <w:r>
        <w:t>, som dækker omkostningerne til den kommende lønudbetaling. BiD fremsender kvartalsvis opgørelse over de præcise omkostninger</w:t>
      </w:r>
      <w:r w:rsidR="00C91A49">
        <w:t xml:space="preserve"> til menigheden, så acontobeløb evt. kan reguleres.</w:t>
      </w:r>
      <w:r>
        <w:br/>
        <w:t xml:space="preserve">Acontobeløbet skal ud over de faktiske omkostninger til løn, pension, kørsel og ATP mv. dække gebyrer til </w:t>
      </w:r>
      <w:r w:rsidR="00EB786A">
        <w:t>Dataløn</w:t>
      </w:r>
      <w:r>
        <w:t xml:space="preserve"> (pt. 25 kr./md) samt 1,25 arbejdstime/md til BiD</w:t>
      </w:r>
      <w:r w:rsidR="00C520D6">
        <w:t xml:space="preserve"> pr. ansat</w:t>
      </w:r>
      <w:r w:rsidR="00255AF0">
        <w:t>.</w:t>
      </w:r>
      <w:r>
        <w:t xml:space="preserve"> </w:t>
      </w:r>
      <w:r w:rsidR="00255AF0">
        <w:t>Denne sats kan ændres fra Baptistkirkens side med 3 måneders varsel.</w:t>
      </w:r>
      <w:r w:rsidR="00255AF0">
        <w:br/>
      </w:r>
      <w:r>
        <w:t>(Pr. 1. januar 2017</w:t>
      </w:r>
      <w:r w:rsidR="00255AF0">
        <w:t xml:space="preserve"> er timesatsen</w:t>
      </w:r>
      <w:r>
        <w:t xml:space="preserve"> 260,35 kr.</w:t>
      </w:r>
      <w:r w:rsidR="00C91A49">
        <w:t>, altså i alt omkostninger pr. måned på 350,44 kr. ud over løn mv.</w:t>
      </w:r>
      <w:r w:rsidR="00C520D6">
        <w:t xml:space="preserve"> pr. ansat</w:t>
      </w:r>
      <w:r w:rsidR="00255AF0">
        <w:t>)</w:t>
      </w:r>
      <w:r w:rsidR="00C520D6">
        <w:t xml:space="preserve"> </w:t>
      </w:r>
    </w:p>
    <w:p w:rsidR="00C91A49" w:rsidRDefault="00C91A49">
      <w:r w:rsidRPr="00255AF0">
        <w:rPr>
          <w:b/>
        </w:rPr>
        <w:t>Fratrædelse</w:t>
      </w:r>
      <w:r w:rsidRPr="00255AF0">
        <w:rPr>
          <w:b/>
        </w:rPr>
        <w:br/>
      </w:r>
      <w:r>
        <w:t>Hvis en medarbejder fratræder skal menigheden afregne de skyldige feriepenge til BiD. BiD afregner herefter med Feriekonto.</w:t>
      </w:r>
    </w:p>
    <w:p w:rsidR="00EB786A" w:rsidRDefault="00DB638C">
      <w:r w:rsidRPr="00255AF0">
        <w:rPr>
          <w:b/>
        </w:rPr>
        <w:lastRenderedPageBreak/>
        <w:t>Opsigelse</w:t>
      </w:r>
      <w:r w:rsidR="00255AF0" w:rsidRPr="00255AF0">
        <w:rPr>
          <w:b/>
        </w:rPr>
        <w:t xml:space="preserve"> og ændringer</w:t>
      </w:r>
      <w:r w:rsidRPr="00255AF0">
        <w:rPr>
          <w:b/>
        </w:rPr>
        <w:br/>
      </w:r>
      <w:r>
        <w:t>Menigheden kan trække sig ud af ordningen med en måneds varsel. BiD kan opsige ordningen med 3 måneders varsel.</w:t>
      </w:r>
      <w:r w:rsidR="00255AF0">
        <w:br/>
        <w:t>Ændringer i aftalen, som skyldes lovgivningsmæssige forhold, kan gennemføres uden varsel.</w:t>
      </w:r>
      <w:r w:rsidR="00255AF0">
        <w:br/>
        <w:t xml:space="preserve">Andre ændringer skal varsles af BiD 3 måneder før </w:t>
      </w:r>
      <w:r w:rsidR="00127551">
        <w:t>ikrafttrædelse.</w:t>
      </w:r>
    </w:p>
    <w:p w:rsidR="00EB786A" w:rsidRDefault="00EB786A"/>
    <w:p w:rsidR="00EB786A" w:rsidRDefault="00EB786A">
      <w:r>
        <w:t>Dato:</w:t>
      </w:r>
      <w:r>
        <w:tab/>
      </w:r>
      <w:r>
        <w:tab/>
      </w:r>
      <w:r>
        <w:tab/>
      </w:r>
      <w:r>
        <w:tab/>
        <w:t>Dato:</w:t>
      </w:r>
    </w:p>
    <w:p w:rsidR="00EB786A" w:rsidRDefault="00EB786A"/>
    <w:p w:rsidR="00857AA6" w:rsidRDefault="00857AA6"/>
    <w:p w:rsidR="00EB786A" w:rsidRDefault="00EB786A">
      <w:r>
        <w:t>_______________________________</w:t>
      </w:r>
      <w:r>
        <w:tab/>
      </w:r>
      <w:r>
        <w:tab/>
        <w:t>__________________________________</w:t>
      </w:r>
    </w:p>
    <w:p w:rsidR="00EB786A" w:rsidRDefault="00EB786A">
      <w:r>
        <w:t>For xx Baptistmenighed</w:t>
      </w:r>
      <w:r>
        <w:tab/>
      </w:r>
      <w:r>
        <w:tab/>
      </w:r>
      <w:r>
        <w:tab/>
        <w:t>For Baptistkirken i Danmark</w:t>
      </w:r>
    </w:p>
    <w:sectPr w:rsidR="00EB78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83"/>
    <w:rsid w:val="00127551"/>
    <w:rsid w:val="00255AF0"/>
    <w:rsid w:val="00621DDC"/>
    <w:rsid w:val="006C02DF"/>
    <w:rsid w:val="006C0E70"/>
    <w:rsid w:val="007C45F3"/>
    <w:rsid w:val="00857AA6"/>
    <w:rsid w:val="00C20083"/>
    <w:rsid w:val="00C21770"/>
    <w:rsid w:val="00C520D6"/>
    <w:rsid w:val="00C91A49"/>
    <w:rsid w:val="00DB638C"/>
    <w:rsid w:val="00E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2A5A-FA84-49C4-A3CB-852AD7F7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B6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Holm</dc:creator>
  <cp:keywords/>
  <dc:description/>
  <cp:lastModifiedBy>Baptistkirken i Danmark</cp:lastModifiedBy>
  <cp:revision>2</cp:revision>
  <dcterms:created xsi:type="dcterms:W3CDTF">2016-12-12T08:03:00Z</dcterms:created>
  <dcterms:modified xsi:type="dcterms:W3CDTF">2016-12-12T08:03:00Z</dcterms:modified>
</cp:coreProperties>
</file>